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394-п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40"/>
        <w:ind w:left="146" w:right="392" w:hanging="6"/>
        <w:jc w:val="center"/>
        <w:spacing w:before="162" w:line="261" w:lineRule="auto"/>
      </w:pPr>
      <w:r>
        <w:rPr>
          <w:b w:val="0"/>
          <w:bCs w:val="0"/>
          <w:sz w:val="25"/>
          <w:szCs w:val="25"/>
        </w:rPr>
      </w:r>
      <w:r>
        <w:rPr>
          <w:b/>
          <w:bCs/>
          <w:sz w:val="25"/>
          <w:szCs w:val="25"/>
        </w:rPr>
        <w:t xml:space="preserve">Внесение изменений в правила землепользования и застройки муниципального образования – </w:t>
      </w:r>
      <w:r>
        <w:rPr>
          <w:b/>
          <w:bCs/>
          <w:sz w:val="25"/>
          <w:szCs w:val="25"/>
        </w:rPr>
        <w:t xml:space="preserve">Касимовский муниципальный округ </w:t>
      </w:r>
      <w:r>
        <w:rPr>
          <w:b/>
          <w:bCs/>
          <w:sz w:val="25"/>
          <w:szCs w:val="25"/>
        </w:rPr>
        <w:t xml:space="preserve">Рязанской области применительно к территории Торбаевского сельского округа Касимовского района Рязанской области</w:t>
      </w:r>
      <w:r>
        <w:rPr>
          <w:b/>
          <w:bCs/>
          <w:sz w:val="25"/>
          <w:szCs w:val="25"/>
        </w:rPr>
        <w:t xml:space="preserve"> в части приведения сведений </w:t>
        <w:br/>
        <w:t xml:space="preserve">о местоположении границ территориальной зоны «4.4 Производственная зона сельскохозяйственных предприятий</w:t>
      </w:r>
      <w:r>
        <w:rPr>
          <w:b/>
          <w:bCs/>
          <w:sz w:val="25"/>
          <w:szCs w:val="25"/>
        </w:rPr>
        <w:t xml:space="preserve">» </w:t>
      </w:r>
      <w:r>
        <w:rPr>
          <w:b/>
          <w:bCs/>
          <w:sz w:val="25"/>
          <w:szCs w:val="25"/>
        </w:rPr>
        <w:t xml:space="preserve"> в соответствие с их описанием в Едином государственном реестре недвижимости согласно границам  </w:t>
      </w:r>
      <w:r>
        <w:rPr>
          <w:b/>
          <w:bCs/>
          <w:sz w:val="25"/>
          <w:szCs w:val="25"/>
        </w:rPr>
        <w:t xml:space="preserve">земельного участка с кадастровым номером 62:04:2210105:62 и обособленного участка 62:04:2210104:27, входящего в состав единого землепользования </w:t>
        <w:br/>
        <w:t xml:space="preserve">с кадастровым номером 62:04:0000000:57.</w:t>
      </w:r>
      <w:r>
        <w:rPr>
          <w:b/>
          <w:bCs/>
          <w:sz w:val="25"/>
          <w:szCs w:val="25"/>
        </w:rPr>
      </w:r>
      <w:r/>
    </w:p>
    <w:p>
      <w:pPr>
        <w:pStyle w:val="840"/>
        <w:spacing w:before="10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609135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8951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30642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609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79.6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1617" w:firstLine="0"/>
        <w:jc w:val="left"/>
        <w:spacing w:before="0" w:line="264" w:lineRule="auto"/>
        <w:rPr>
          <w:sz w:val="16"/>
          <w:szCs w:val="16"/>
        </w:rPr>
      </w:pPr>
      <w:r>
        <w:rPr>
          <w:b w:val="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283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0" w:right="0" w:firstLine="0"/>
        <w:jc w:val="left"/>
        <w:spacing w:before="0" w:line="232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>
      <w:pPr>
        <w:ind w:left="0" w:right="0" w:firstLine="0"/>
        <w:jc w:val="left"/>
        <w:spacing w:before="0" w:line="232" w:lineRule="auto"/>
        <w:rPr>
          <w:b/>
          <w:bCs/>
          <w:sz w:val="19"/>
          <w:szCs w:val="19"/>
        </w:rPr>
      </w:pPr>
      <w:r>
        <w:rPr>
          <w:b/>
          <w:sz w:val="19"/>
        </w:rPr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9"/>
    <w:next w:val="839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9"/>
    <w:next w:val="839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9"/>
    <w:next w:val="839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9"/>
    <w:next w:val="839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table" w:styleId="67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9"/>
    <w:next w:val="839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9"/>
    <w:next w:val="839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9"/>
    <w:next w:val="839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9"/>
    <w:next w:val="839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9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9"/>
    <w:next w:val="839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9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6"/>
    <w:uiPriority w:val="99"/>
    <w:unhideWhenUsed/>
    <w:rPr>
      <w:vertAlign w:val="superscript"/>
    </w:rPr>
  </w:style>
  <w:style w:type="paragraph" w:styleId="822">
    <w:name w:val="endnote text"/>
    <w:basedOn w:val="839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6"/>
    <w:uiPriority w:val="99"/>
    <w:semiHidden/>
    <w:unhideWhenUsed/>
    <w:rPr>
      <w:vertAlign w:val="superscript"/>
    </w:rPr>
  </w:style>
  <w:style w:type="paragraph" w:styleId="825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9"/>
    <w:next w:val="839"/>
    <w:uiPriority w:val="99"/>
    <w:unhideWhenUsed/>
    <w:pPr>
      <w:spacing w:after="0" w:afterAutospacing="0"/>
    </w:p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0">
    <w:name w:val="Body Text"/>
    <w:basedOn w:val="839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41">
    <w:name w:val="List Paragraph"/>
    <w:basedOn w:val="839"/>
    <w:uiPriority w:val="1"/>
    <w:qFormat/>
    <w:rPr>
      <w:lang w:val="ru-RU" w:eastAsia="en-US" w:bidi="ar-SA"/>
    </w:rPr>
  </w:style>
  <w:style w:type="paragraph" w:styleId="842">
    <w:name w:val="Table Paragraph"/>
    <w:basedOn w:val="839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2025-10-07T12:35:04Z</dcterms:created>
  <dcterms:modified xsi:type="dcterms:W3CDTF">2026-05-15T13:03:56Z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