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0A" w:rsidRDefault="009B40CC" w:rsidP="009B40C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3.2pt;height:553.2pt">
            <v:imagedata r:id="rId4" o:title="Приложение № 2"/>
          </v:shape>
        </w:pict>
      </w:r>
      <w:bookmarkStart w:id="0" w:name="_GoBack"/>
      <w:bookmarkEnd w:id="0"/>
    </w:p>
    <w:sectPr w:rsidR="00DE3F0A" w:rsidSect="009B40CC">
      <w:pgSz w:w="16838" w:h="11906" w:orient="landscape" w:code="9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91"/>
    <w:rsid w:val="00522DEB"/>
    <w:rsid w:val="0099595D"/>
    <w:rsid w:val="009B40CC"/>
    <w:rsid w:val="00A7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0422E-A312-460F-A137-0DE540BE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Ю. Матвеева</dc:creator>
  <cp:keywords/>
  <dc:description/>
  <cp:lastModifiedBy>Ирина Ю. Матвеева</cp:lastModifiedBy>
  <cp:revision>2</cp:revision>
  <cp:lastPrinted>2026-05-15T07:58:00Z</cp:lastPrinted>
  <dcterms:created xsi:type="dcterms:W3CDTF">2026-05-15T07:57:00Z</dcterms:created>
  <dcterms:modified xsi:type="dcterms:W3CDTF">2026-05-19T06:45:00Z</dcterms:modified>
</cp:coreProperties>
</file>