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76" w:rsidRDefault="006E22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86"/>
        <w:gridCol w:w="4125"/>
      </w:tblGrid>
      <w:tr w:rsidR="006E2276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2109B9" w:rsidRPr="004C4BEC" w:rsidRDefault="002109B9" w:rsidP="002109B9">
            <w:pPr>
              <w:adjustRightInd w:val="0"/>
              <w:ind w:left="5670"/>
              <w:outlineLvl w:val="0"/>
              <w:rPr>
                <w:rFonts w:ascii="Times New Roman" w:hAnsi="Times New Roman" w:cs="Times New Roman"/>
              </w:rPr>
            </w:pPr>
            <w:r w:rsidRPr="004C4BEC">
              <w:rPr>
                <w:rFonts w:ascii="Times New Roman" w:hAnsi="Times New Roman" w:cs="Times New Roman"/>
              </w:rPr>
              <w:t>Приложение № 3</w:t>
            </w:r>
          </w:p>
          <w:p w:rsidR="00FE16DE" w:rsidRDefault="002109B9" w:rsidP="002109B9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4C4BEC">
              <w:rPr>
                <w:rFonts w:ascii="Times New Roman" w:hAnsi="Times New Roman" w:cs="Times New Roman"/>
              </w:rPr>
              <w:t>к постановлению главного управления архитектуры и градостроительства</w:t>
            </w:r>
          </w:p>
          <w:p w:rsidR="002109B9" w:rsidRPr="004C4BEC" w:rsidRDefault="002109B9" w:rsidP="002109B9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4C4BEC">
              <w:rPr>
                <w:rFonts w:ascii="Times New Roman" w:hAnsi="Times New Roman" w:cs="Times New Roman"/>
              </w:rPr>
              <w:t>Рязанской области</w:t>
            </w:r>
          </w:p>
          <w:p w:rsidR="004C4BEC" w:rsidRPr="004C4BEC" w:rsidRDefault="004C4BEC" w:rsidP="004C4BEC">
            <w:pPr>
              <w:adjustRightInd w:val="0"/>
              <w:ind w:left="5670"/>
              <w:rPr>
                <w:rFonts w:ascii="Times New Roman" w:hAnsi="Times New Roman" w:cs="Times New Roman"/>
                <w:szCs w:val="24"/>
              </w:rPr>
            </w:pPr>
            <w:r w:rsidRPr="004C4BEC">
              <w:rPr>
                <w:rFonts w:ascii="Times New Roman" w:hAnsi="Times New Roman" w:cs="Times New Roman"/>
                <w:szCs w:val="24"/>
              </w:rPr>
              <w:t>от 15.05.2026 № 406-п</w:t>
            </w:r>
          </w:p>
          <w:p w:rsidR="002109B9" w:rsidRDefault="002109B9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2109B9" w:rsidRDefault="002109B9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2109B9" w:rsidRDefault="002109B9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6E2276" w:rsidRDefault="00DB1748">
            <w:pPr>
              <w:pStyle w:val="TableParagraph"/>
              <w:spacing w:before="87" w:line="315" w:lineRule="exact"/>
              <w:ind w:left="24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6E2276" w:rsidRDefault="00DB1748">
            <w:pPr>
              <w:pStyle w:val="TableParagraph"/>
              <w:spacing w:before="6" w:line="228" w:lineRule="auto"/>
              <w:ind w:left="158" w:right="135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6E2276" w:rsidRDefault="00DB1748">
            <w:pPr>
              <w:pStyle w:val="TableParagraph"/>
              <w:spacing w:before="128"/>
              <w:ind w:left="233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6E2276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6E2276" w:rsidRDefault="00DB1748">
            <w:pPr>
              <w:pStyle w:val="TableParagraph"/>
              <w:spacing w:before="0" w:line="176" w:lineRule="exact"/>
              <w:ind w:left="24" w:right="3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6E2276">
        <w:trPr>
          <w:trHeight w:val="443"/>
        </w:trPr>
        <w:tc>
          <w:tcPr>
            <w:tcW w:w="10158" w:type="dxa"/>
            <w:gridSpan w:val="3"/>
          </w:tcPr>
          <w:p w:rsidR="006E2276" w:rsidRDefault="00DB1748">
            <w:pPr>
              <w:pStyle w:val="TableParagraph"/>
              <w:spacing w:before="54"/>
              <w:ind w:left="2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6E2276">
        <w:trPr>
          <w:trHeight w:val="428"/>
        </w:trPr>
        <w:tc>
          <w:tcPr>
            <w:tcW w:w="10158" w:type="dxa"/>
            <w:gridSpan w:val="3"/>
          </w:tcPr>
          <w:p w:rsidR="006E2276" w:rsidRDefault="00DB1748">
            <w:pPr>
              <w:pStyle w:val="TableParagraph"/>
              <w:spacing w:before="46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6E2276">
        <w:trPr>
          <w:trHeight w:val="443"/>
        </w:trPr>
        <w:tc>
          <w:tcPr>
            <w:tcW w:w="847" w:type="dxa"/>
          </w:tcPr>
          <w:p w:rsidR="006E2276" w:rsidRDefault="00DB1748">
            <w:pPr>
              <w:pStyle w:val="TableParagraph"/>
              <w:spacing w:before="90"/>
              <w:ind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6" w:type="dxa"/>
          </w:tcPr>
          <w:p w:rsidR="006E2276" w:rsidRDefault="00DB1748">
            <w:pPr>
              <w:pStyle w:val="TableParagraph"/>
              <w:spacing w:before="90"/>
              <w:ind w:left="1358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6E2276" w:rsidRDefault="00DB1748">
            <w:pPr>
              <w:pStyle w:val="TableParagraph"/>
              <w:spacing w:before="90"/>
              <w:ind w:left="821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6E2276">
        <w:trPr>
          <w:trHeight w:val="328"/>
        </w:trPr>
        <w:tc>
          <w:tcPr>
            <w:tcW w:w="847" w:type="dxa"/>
          </w:tcPr>
          <w:p w:rsidR="006E2276" w:rsidRDefault="00DB1748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6" w:type="dxa"/>
          </w:tcPr>
          <w:p w:rsidR="006E2276" w:rsidRDefault="00DB1748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5" w:type="dxa"/>
          </w:tcPr>
          <w:p w:rsidR="006E2276" w:rsidRDefault="00DB1748">
            <w:pPr>
              <w:pStyle w:val="TableParagraph"/>
              <w:spacing w:before="33"/>
              <w:ind w:left="2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6E2276">
        <w:trPr>
          <w:trHeight w:val="822"/>
        </w:trPr>
        <w:tc>
          <w:tcPr>
            <w:tcW w:w="847" w:type="dxa"/>
          </w:tcPr>
          <w:p w:rsidR="006E2276" w:rsidRDefault="006E2276">
            <w:pPr>
              <w:pStyle w:val="TableParagraph"/>
              <w:spacing w:before="22"/>
              <w:ind w:left="0"/>
              <w:jc w:val="left"/>
            </w:pPr>
          </w:p>
          <w:p w:rsidR="006E2276" w:rsidRDefault="00DB1748">
            <w:pPr>
              <w:pStyle w:val="TableParagraph"/>
              <w:spacing w:before="0"/>
            </w:pPr>
            <w:r>
              <w:rPr>
                <w:spacing w:val="-5"/>
              </w:rPr>
              <w:t>1.</w:t>
            </w:r>
          </w:p>
        </w:tc>
        <w:tc>
          <w:tcPr>
            <w:tcW w:w="5186" w:type="dxa"/>
          </w:tcPr>
          <w:p w:rsidR="006E2276" w:rsidRDefault="006E2276">
            <w:pPr>
              <w:pStyle w:val="TableParagraph"/>
              <w:spacing w:before="22"/>
              <w:ind w:left="0"/>
              <w:jc w:val="left"/>
            </w:pPr>
          </w:p>
          <w:p w:rsidR="006E2276" w:rsidRDefault="00DB1748">
            <w:pPr>
              <w:pStyle w:val="TableParagraph"/>
              <w:spacing w:before="0"/>
              <w:ind w:left="71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6E2276" w:rsidRDefault="006E2276">
            <w:pPr>
              <w:pStyle w:val="TableParagraph"/>
              <w:spacing w:before="22"/>
              <w:ind w:left="0"/>
              <w:jc w:val="left"/>
            </w:pPr>
          </w:p>
          <w:p w:rsidR="006E2276" w:rsidRDefault="00DB1748">
            <w:pPr>
              <w:pStyle w:val="TableParagraph"/>
              <w:spacing w:before="0"/>
              <w:ind w:left="125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Михайловский</w:t>
            </w:r>
          </w:p>
        </w:tc>
      </w:tr>
      <w:tr w:rsidR="006E2276">
        <w:trPr>
          <w:trHeight w:val="659"/>
        </w:trPr>
        <w:tc>
          <w:tcPr>
            <w:tcW w:w="847" w:type="dxa"/>
          </w:tcPr>
          <w:p w:rsidR="006E2276" w:rsidRDefault="00DB1748">
            <w:pPr>
              <w:pStyle w:val="TableParagraph"/>
              <w:spacing w:before="194"/>
            </w:pPr>
            <w:r>
              <w:rPr>
                <w:spacing w:val="-5"/>
              </w:rPr>
              <w:t>2.</w:t>
            </w:r>
          </w:p>
        </w:tc>
        <w:tc>
          <w:tcPr>
            <w:tcW w:w="5186" w:type="dxa"/>
          </w:tcPr>
          <w:p w:rsidR="006E2276" w:rsidRDefault="00DB1748">
            <w:pPr>
              <w:pStyle w:val="TableParagraph"/>
              <w:spacing w:before="74" w:line="246" w:lineRule="exact"/>
              <w:ind w:left="71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6E2276" w:rsidRDefault="00DB1748">
            <w:pPr>
              <w:pStyle w:val="TableParagraph"/>
              <w:spacing w:before="0" w:line="246" w:lineRule="exact"/>
              <w:ind w:left="71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5" w:type="dxa"/>
          </w:tcPr>
          <w:p w:rsidR="006E2276" w:rsidRDefault="00DB1748">
            <w:pPr>
              <w:pStyle w:val="TableParagraph"/>
              <w:spacing w:before="194"/>
              <w:ind w:left="125"/>
              <w:jc w:val="left"/>
            </w:pPr>
            <w:r>
              <w:rPr>
                <w:spacing w:val="-2"/>
              </w:rPr>
              <w:t>770306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7680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6E2276">
        <w:trPr>
          <w:trHeight w:val="659"/>
        </w:trPr>
        <w:tc>
          <w:tcPr>
            <w:tcW w:w="847" w:type="dxa"/>
          </w:tcPr>
          <w:p w:rsidR="006E2276" w:rsidRDefault="00DB1748">
            <w:pPr>
              <w:pStyle w:val="TableParagraph"/>
              <w:spacing w:before="194"/>
            </w:pPr>
            <w:r>
              <w:rPr>
                <w:spacing w:val="-5"/>
              </w:rPr>
              <w:t>3.</w:t>
            </w:r>
          </w:p>
        </w:tc>
        <w:tc>
          <w:tcPr>
            <w:tcW w:w="5186" w:type="dxa"/>
          </w:tcPr>
          <w:p w:rsidR="006E2276" w:rsidRDefault="00DB1748">
            <w:pPr>
              <w:pStyle w:val="TableParagraph"/>
              <w:spacing w:before="194"/>
              <w:ind w:left="71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6E2276" w:rsidRDefault="00DB1748">
            <w:pPr>
              <w:pStyle w:val="TableParagraph"/>
              <w:spacing w:before="79" w:line="230" w:lineRule="auto"/>
              <w:ind w:left="72" w:firstLine="5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6E2276" w:rsidTr="002109B9">
        <w:trPr>
          <w:trHeight w:val="5378"/>
        </w:trPr>
        <w:tc>
          <w:tcPr>
            <w:tcW w:w="10158" w:type="dxa"/>
            <w:gridSpan w:val="3"/>
          </w:tcPr>
          <w:p w:rsidR="006E2276" w:rsidRDefault="006E2276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6E2276" w:rsidRDefault="006E2276">
      <w:pPr>
        <w:pStyle w:val="TableParagraph"/>
        <w:jc w:val="left"/>
        <w:sectPr w:rsidR="006E2276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</w:sectPr>
      </w:pPr>
    </w:p>
    <w:p w:rsidR="006E2276" w:rsidRDefault="006E22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2"/>
        <w:gridCol w:w="1747"/>
        <w:gridCol w:w="1805"/>
      </w:tblGrid>
      <w:tr w:rsidR="006E2276">
        <w:trPr>
          <w:trHeight w:val="563"/>
        </w:trPr>
        <w:tc>
          <w:tcPr>
            <w:tcW w:w="10158" w:type="dxa"/>
            <w:gridSpan w:val="6"/>
          </w:tcPr>
          <w:p w:rsidR="006E2276" w:rsidRDefault="00DB1748">
            <w:pPr>
              <w:pStyle w:val="TableParagraph"/>
              <w:spacing w:before="112"/>
              <w:ind w:left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6E2276">
        <w:trPr>
          <w:trHeight w:val="545"/>
        </w:trPr>
        <w:tc>
          <w:tcPr>
            <w:tcW w:w="1015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6E2276">
        <w:trPr>
          <w:trHeight w:val="443"/>
        </w:trPr>
        <w:tc>
          <w:tcPr>
            <w:tcW w:w="101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36"/>
              <w:ind w:left="74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6E2276">
        <w:trPr>
          <w:trHeight w:val="313"/>
        </w:trPr>
        <w:tc>
          <w:tcPr>
            <w:tcW w:w="101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1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E2276">
        <w:trPr>
          <w:trHeight w:val="774"/>
        </w:trPr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157"/>
              <w:ind w:left="0"/>
              <w:jc w:val="left"/>
            </w:pPr>
          </w:p>
          <w:p w:rsidR="006E2276" w:rsidRDefault="00DB1748">
            <w:pPr>
              <w:pStyle w:val="TableParagraph"/>
              <w:spacing w:before="0" w:line="228" w:lineRule="auto"/>
              <w:ind w:left="69" w:right="45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3"/>
              <w:ind w:left="0"/>
              <w:jc w:val="left"/>
            </w:pPr>
          </w:p>
          <w:p w:rsidR="006E2276" w:rsidRDefault="00DB1748">
            <w:pPr>
              <w:pStyle w:val="TableParagraph"/>
              <w:spacing w:before="0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70" w:line="228" w:lineRule="auto"/>
              <w:ind w:left="310" w:right="286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48" w:line="228" w:lineRule="auto"/>
              <w:ind w:left="82" w:right="61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70" w:line="228" w:lineRule="auto"/>
              <w:ind w:left="154" w:right="130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E2276">
        <w:trPr>
          <w:trHeight w:val="757"/>
        </w:trPr>
        <w:tc>
          <w:tcPr>
            <w:tcW w:w="2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46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46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</w:tr>
      <w:tr w:rsidR="006E2276">
        <w:trPr>
          <w:trHeight w:val="31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E2276">
        <w:trPr>
          <w:trHeight w:val="296"/>
        </w:trPr>
        <w:tc>
          <w:tcPr>
            <w:tcW w:w="101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"/>
              <w:ind w:left="9"/>
              <w:jc w:val="left"/>
            </w:pPr>
            <w:r>
              <w:rPr>
                <w:spacing w:val="-2"/>
              </w:rPr>
              <w:t>Зона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1(1)</w:t>
            </w:r>
          </w:p>
        </w:tc>
      </w:tr>
      <w:tr w:rsidR="006E2276">
        <w:trPr>
          <w:trHeight w:val="488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390443.19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1296159.69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4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4"/>
            </w:pPr>
            <w:r>
              <w:rPr>
                <w:spacing w:val="-10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390436.29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1296195.76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2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3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390440.43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1296261.35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390443.82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1296315.01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390295.21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1296478.77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390035.27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1296775.73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7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390022.09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1296763.67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50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4"/>
              <w:ind w:left="24"/>
            </w:pPr>
            <w:r>
              <w:rPr>
                <w:spacing w:val="-10"/>
              </w:rPr>
              <w:t>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4"/>
              <w:ind w:left="19"/>
            </w:pPr>
            <w:r>
              <w:rPr>
                <w:spacing w:val="-2"/>
              </w:rPr>
              <w:t>389665.23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4"/>
              <w:ind w:left="20"/>
            </w:pPr>
            <w:r>
              <w:rPr>
                <w:spacing w:val="-2"/>
              </w:rPr>
              <w:t>1296437.19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4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4"/>
            </w:pPr>
            <w:r>
              <w:rPr>
                <w:spacing w:val="-10"/>
              </w:rPr>
              <w:t>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390002.62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1296058.98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390033.91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1296038.56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390067.10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1295980.12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390107.26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1295942.25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390147.21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1295924.16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5"/>
              </w:rPr>
              <w:t>14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390174.86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1295925.75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5"/>
              </w:rPr>
              <w:t>15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390208.65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1295941.46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5"/>
              </w:rPr>
              <w:t>16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390305.75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1296020.63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5"/>
              </w:rPr>
              <w:t>17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390367.05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1296085.15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4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4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4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390443.19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1296159.69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1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277"/>
        </w:trPr>
        <w:tc>
          <w:tcPr>
            <w:tcW w:w="101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4"/>
              <w:ind w:left="9"/>
              <w:jc w:val="left"/>
            </w:pPr>
            <w:r>
              <w:rPr>
                <w:spacing w:val="-2"/>
              </w:rPr>
              <w:t>Зона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1(2)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395793.33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1295684.95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395894.17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1296215.57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394964.99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1295989.18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7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395091.83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1295491.58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</w:tbl>
    <w:p w:rsidR="006E2276" w:rsidRDefault="006E2276">
      <w:pPr>
        <w:pStyle w:val="TableParagraph"/>
        <w:sectPr w:rsidR="006E2276" w:rsidSect="00C22B55">
          <w:pgSz w:w="11900" w:h="16840"/>
          <w:pgMar w:top="540" w:right="566" w:bottom="280" w:left="992" w:header="426" w:footer="720" w:gutter="0"/>
          <w:cols w:space="720"/>
        </w:sectPr>
      </w:pPr>
    </w:p>
    <w:p w:rsidR="006E2276" w:rsidRDefault="006E2276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3"/>
        <w:gridCol w:w="1862"/>
        <w:gridCol w:w="1747"/>
        <w:gridCol w:w="1805"/>
      </w:tblGrid>
      <w:tr w:rsidR="006E2276">
        <w:trPr>
          <w:trHeight w:val="433"/>
        </w:trPr>
        <w:tc>
          <w:tcPr>
            <w:tcW w:w="10158" w:type="dxa"/>
            <w:gridSpan w:val="6"/>
          </w:tcPr>
          <w:p w:rsidR="006E2276" w:rsidRDefault="00DB1748">
            <w:pPr>
              <w:pStyle w:val="TableParagraph"/>
              <w:spacing w:before="0" w:line="320" w:lineRule="exact"/>
              <w:ind w:left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6E2276">
        <w:trPr>
          <w:trHeight w:val="335"/>
        </w:trPr>
        <w:tc>
          <w:tcPr>
            <w:tcW w:w="10158" w:type="dxa"/>
            <w:gridSpan w:val="6"/>
          </w:tcPr>
          <w:p w:rsidR="006E2276" w:rsidRDefault="00DB1748">
            <w:pPr>
              <w:pStyle w:val="TableParagraph"/>
              <w:spacing w:before="32"/>
              <w:ind w:left="76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E2276">
        <w:trPr>
          <w:trHeight w:val="775"/>
        </w:trPr>
        <w:tc>
          <w:tcPr>
            <w:tcW w:w="20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166"/>
              <w:ind w:left="0"/>
              <w:jc w:val="left"/>
            </w:pPr>
          </w:p>
          <w:p w:rsidR="006E2276" w:rsidRDefault="00DB1748">
            <w:pPr>
              <w:pStyle w:val="TableParagraph"/>
              <w:spacing w:before="0" w:line="228" w:lineRule="auto"/>
              <w:ind w:left="69" w:right="45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4"/>
              <w:ind w:left="0"/>
              <w:jc w:val="left"/>
            </w:pPr>
          </w:p>
          <w:p w:rsidR="006E2276" w:rsidRDefault="00DB1748">
            <w:pPr>
              <w:pStyle w:val="TableParagraph"/>
              <w:spacing w:before="0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79" w:line="228" w:lineRule="auto"/>
              <w:ind w:left="310" w:right="286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56" w:line="228" w:lineRule="auto"/>
              <w:ind w:left="82" w:right="61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79" w:line="228" w:lineRule="auto"/>
              <w:ind w:left="154" w:right="130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E2276">
        <w:trPr>
          <w:trHeight w:val="772"/>
        </w:trPr>
        <w:tc>
          <w:tcPr>
            <w:tcW w:w="2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0"/>
              <w:ind w:left="0"/>
              <w:jc w:val="left"/>
            </w:pPr>
          </w:p>
          <w:p w:rsidR="006E2276" w:rsidRDefault="00DB1748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pStyle w:val="TableParagraph"/>
              <w:spacing w:before="0"/>
              <w:ind w:left="0"/>
              <w:jc w:val="left"/>
            </w:pPr>
          </w:p>
          <w:p w:rsidR="006E2276" w:rsidRDefault="00DB174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6E2276">
            <w:pPr>
              <w:rPr>
                <w:sz w:val="2"/>
                <w:szCs w:val="2"/>
              </w:rPr>
            </w:pPr>
          </w:p>
        </w:tc>
      </w:tr>
      <w:tr w:rsidR="006E2276">
        <w:trPr>
          <w:trHeight w:val="33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ind w:left="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ind w:lef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E2276">
        <w:trPr>
          <w:trHeight w:val="484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5"/>
              </w:rPr>
              <w:t>22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395205.15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20"/>
            </w:pPr>
            <w:r>
              <w:rPr>
                <w:spacing w:val="-2"/>
              </w:rPr>
              <w:t>1295532.64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32" w:lineRule="exact"/>
            </w:pPr>
            <w:r>
              <w:rPr>
                <w:spacing w:val="-2"/>
              </w:rPr>
              <w:t>Картометрический</w:t>
            </w:r>
          </w:p>
          <w:p w:rsidR="006E2276" w:rsidRDefault="00DB1748">
            <w:pPr>
              <w:pStyle w:val="TableParagraph"/>
              <w:spacing w:before="0" w:line="233" w:lineRule="exact"/>
              <w:ind w:left="20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395566.35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1295647.20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48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9"/>
            </w:pPr>
            <w:r>
              <w:rPr>
                <w:spacing w:val="-2"/>
              </w:rPr>
              <w:t>395793.33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20"/>
            </w:pPr>
            <w:r>
              <w:rPr>
                <w:spacing w:val="-2"/>
              </w:rPr>
              <w:t>1295684.95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0" w:line="240" w:lineRule="exact"/>
              <w:ind w:left="660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ind w:left="18"/>
            </w:pPr>
            <w:r>
              <w:t>-</w:t>
            </w:r>
          </w:p>
        </w:tc>
      </w:tr>
      <w:tr w:rsidR="006E2276">
        <w:trPr>
          <w:trHeight w:val="313"/>
        </w:trPr>
        <w:tc>
          <w:tcPr>
            <w:tcW w:w="101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1"/>
              <w:ind w:left="74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E2276">
        <w:trPr>
          <w:trHeight w:val="33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20"/>
            </w:pPr>
            <w:r>
              <w:t>-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19"/>
            </w:pPr>
            <w: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17"/>
            </w:pPr>
            <w:r>
              <w:t>-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17"/>
            </w:pPr>
            <w:r>
              <w:t>-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18"/>
            </w:pPr>
            <w:r>
              <w:t>-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276" w:rsidRDefault="00DB1748">
            <w:pPr>
              <w:pStyle w:val="TableParagraph"/>
              <w:spacing w:before="28"/>
              <w:ind w:left="18"/>
            </w:pPr>
            <w:r>
              <w:t>-</w:t>
            </w:r>
          </w:p>
        </w:tc>
      </w:tr>
    </w:tbl>
    <w:p w:rsidR="00DB1748" w:rsidRDefault="00DB1748">
      <w:bookmarkStart w:id="0" w:name="_GoBack"/>
      <w:bookmarkEnd w:id="0"/>
    </w:p>
    <w:sectPr w:rsidR="00DB1748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D8" w:rsidRDefault="000013D8" w:rsidP="00C22B55">
      <w:r>
        <w:separator/>
      </w:r>
    </w:p>
  </w:endnote>
  <w:endnote w:type="continuationSeparator" w:id="0">
    <w:p w:rsidR="000013D8" w:rsidRDefault="000013D8" w:rsidP="00C2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D8" w:rsidRDefault="000013D8" w:rsidP="00C22B55">
      <w:r>
        <w:separator/>
      </w:r>
    </w:p>
  </w:footnote>
  <w:footnote w:type="continuationSeparator" w:id="0">
    <w:p w:rsidR="000013D8" w:rsidRDefault="000013D8" w:rsidP="00C2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327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B55" w:rsidRPr="00C22B55" w:rsidRDefault="00C22B55">
        <w:pPr>
          <w:pStyle w:val="a4"/>
          <w:jc w:val="center"/>
          <w:rPr>
            <w:rFonts w:ascii="Times New Roman" w:hAnsi="Times New Roman" w:cs="Times New Roman"/>
          </w:rPr>
        </w:pPr>
        <w:r w:rsidRPr="00C22B55">
          <w:rPr>
            <w:rFonts w:ascii="Times New Roman" w:hAnsi="Times New Roman" w:cs="Times New Roman"/>
          </w:rPr>
          <w:fldChar w:fldCharType="begin"/>
        </w:r>
        <w:r w:rsidRPr="00C22B55">
          <w:rPr>
            <w:rFonts w:ascii="Times New Roman" w:hAnsi="Times New Roman" w:cs="Times New Roman"/>
          </w:rPr>
          <w:instrText>PAGE   \* MERGEFORMAT</w:instrText>
        </w:r>
        <w:r w:rsidRPr="00C22B55">
          <w:rPr>
            <w:rFonts w:ascii="Times New Roman" w:hAnsi="Times New Roman" w:cs="Times New Roman"/>
          </w:rPr>
          <w:fldChar w:fldCharType="separate"/>
        </w:r>
        <w:r w:rsidR="00943CB8">
          <w:rPr>
            <w:rFonts w:ascii="Times New Roman" w:hAnsi="Times New Roman" w:cs="Times New Roman"/>
            <w:noProof/>
          </w:rPr>
          <w:t>2</w:t>
        </w:r>
        <w:r w:rsidRPr="00C22B5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76"/>
    <w:rsid w:val="000013D8"/>
    <w:rsid w:val="002109B9"/>
    <w:rsid w:val="004C4BEC"/>
    <w:rsid w:val="006E2276"/>
    <w:rsid w:val="00943CB8"/>
    <w:rsid w:val="00C22B55"/>
    <w:rsid w:val="00DB1748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7FE8C-1064-474B-BC3D-473C7B8B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21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22B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B55"/>
    <w:rPr>
      <w:lang w:val="ru-RU"/>
    </w:rPr>
  </w:style>
  <w:style w:type="paragraph" w:styleId="a6">
    <w:name w:val="footer"/>
    <w:basedOn w:val="a"/>
    <w:link w:val="a7"/>
    <w:uiPriority w:val="99"/>
    <w:unhideWhenUsed/>
    <w:rsid w:val="00C22B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B5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&lt;4D6963726F736F667420576F7264202D20CEEFE8F1E0EDE8E520ECE5F1F2EEEFEEEBEEE6E5EDE8FF20E3F0E0EDE8F65F332E365FEEE1F0E0E7&gt;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&lt;4D6963726F736F667420576F7264202D20CEEFE8F1E0EDE8E520ECE5F1F2EEEFEEEBEEE6E5EDE8FF20E3F0E0EDE8F65F332E365FEEE1F0E0E7&gt;</dc:title>
  <dc:creator>o.abalceva</dc:creator>
  <cp:lastModifiedBy>Ирина Ю. Матвеева</cp:lastModifiedBy>
  <cp:revision>2</cp:revision>
  <dcterms:created xsi:type="dcterms:W3CDTF">2026-05-18T09:43:00Z</dcterms:created>
  <dcterms:modified xsi:type="dcterms:W3CDTF">2026-05-18T09:43:00Z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2026-05-13T00:00:00Z</vt:filetime>
  </property>
  <property fmtid="{D5CDD505-2E9C-101B-9397-08002B2CF9AE}" pid="6" name="Producer">
    <vt:lpwstr>GPL Ghostscript 9.27</vt:lpwstr>
  </property>
</Properties>
</file>