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63EF" w:rsidRDefault="0020244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63EF" w:rsidRDefault="0020244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8B63EF" w:rsidRDefault="0020244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ОБЛАСТИ</w:t>
      </w:r>
    </w:p>
    <w:p w:rsidR="008B63EF" w:rsidRDefault="008B63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63EF" w:rsidRDefault="008B63E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8B63EF" w:rsidRDefault="0020244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8B63EF" w:rsidRDefault="008B63EF">
      <w:pPr>
        <w:tabs>
          <w:tab w:val="left" w:pos="709"/>
        </w:tabs>
        <w:jc w:val="center"/>
        <w:rPr>
          <w:sz w:val="28"/>
        </w:rPr>
      </w:pPr>
    </w:p>
    <w:p w:rsidR="008B63EF" w:rsidRDefault="008B63EF">
      <w:pPr>
        <w:tabs>
          <w:tab w:val="left" w:pos="709"/>
        </w:tabs>
        <w:jc w:val="center"/>
        <w:rPr>
          <w:sz w:val="28"/>
        </w:rPr>
      </w:pPr>
    </w:p>
    <w:p w:rsidR="008B63EF" w:rsidRDefault="00202443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«10» июня </w:t>
      </w:r>
      <w:r>
        <w:rPr>
          <w:sz w:val="28"/>
        </w:rPr>
        <w:t xml:space="preserve">2026 г.                                                                                                </w:t>
      </w:r>
      <w:r>
        <w:rPr>
          <w:sz w:val="28"/>
        </w:rPr>
        <w:t>№ 492-п</w:t>
      </w:r>
    </w:p>
    <w:p w:rsidR="008B63EF" w:rsidRDefault="008B63EF">
      <w:pPr>
        <w:tabs>
          <w:tab w:val="left" w:pos="709"/>
        </w:tabs>
        <w:jc w:val="both"/>
        <w:rPr>
          <w:sz w:val="28"/>
        </w:rPr>
      </w:pPr>
    </w:p>
    <w:p w:rsidR="008B63EF" w:rsidRDefault="008B63EF">
      <w:pPr>
        <w:tabs>
          <w:tab w:val="left" w:pos="709"/>
        </w:tabs>
        <w:jc w:val="both"/>
        <w:rPr>
          <w:sz w:val="28"/>
        </w:rPr>
      </w:pPr>
    </w:p>
    <w:p w:rsidR="008B63EF" w:rsidRDefault="00202443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</w:t>
      </w:r>
      <w:r>
        <w:rPr>
          <w:rFonts w:ascii="Times New Roman" w:hAnsi="Times New Roman"/>
          <w:color w:val="auto"/>
          <w:sz w:val="28"/>
          <w:szCs w:val="28"/>
        </w:rPr>
        <w:t xml:space="preserve"> изменения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ния – Польно-Ялтуновское</w:t>
      </w:r>
      <w:r>
        <w:rPr>
          <w:rFonts w:ascii="Times New Roman" w:hAnsi="Times New Roman"/>
          <w:color w:val="auto"/>
          <w:sz w:val="28"/>
          <w:szCs w:val="28"/>
        </w:rPr>
        <w:t xml:space="preserve"> сельское поселение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Шацкого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8B63EF" w:rsidRDefault="008B63EF">
      <w:pPr>
        <w:tabs>
          <w:tab w:val="left" w:pos="709"/>
        </w:tabs>
        <w:jc w:val="both"/>
        <w:rPr>
          <w:color w:val="auto"/>
          <w:sz w:val="28"/>
        </w:rPr>
      </w:pPr>
    </w:p>
    <w:p w:rsidR="008B63EF" w:rsidRDefault="00202443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 об</w:t>
      </w:r>
      <w:r>
        <w:rPr>
          <w:sz w:val="28"/>
        </w:rPr>
        <w:t>ласти от</w:t>
      </w:r>
      <w:r>
        <w:rPr>
          <w:sz w:val="28"/>
          <w:shd w:val="clear" w:color="FFFFFF" w:fill="FFFFFF" w:themeFill="background1"/>
        </w:rPr>
        <w:t xml:space="preserve"> 18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.02.2026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01-14/00512/26,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полно</w:t>
      </w:r>
      <w:r>
        <w:rPr>
          <w:color w:val="auto"/>
          <w:sz w:val="28"/>
          <w:szCs w:val="28"/>
        </w:rPr>
        <w:t>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06.08.2</w:t>
      </w:r>
      <w:r>
        <w:rPr>
          <w:color w:val="auto"/>
          <w:sz w:val="28"/>
          <w:szCs w:val="28"/>
        </w:rPr>
        <w:t xml:space="preserve">008 № 153 «Об утверждении Положения о главном управлении архитектуры и градостроительства Рязанской области», </w:t>
      </w:r>
      <w:r>
        <w:rPr>
          <w:color w:val="auto"/>
          <w:sz w:val="28"/>
        </w:rPr>
        <w:t xml:space="preserve">приказом главного управления архитектуры и градостроительства Рязанской области от 13.05.2026 № 27-ок «О направлении работника </w:t>
      </w:r>
      <w:r>
        <w:rPr>
          <w:color w:val="auto"/>
          <w:sz w:val="28"/>
        </w:rPr>
        <w:br/>
        <w:t>в командировку»,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главное управление архитектуры и градостроительства Рязанской области ПОСТАНОВЛЯЕТ:</w:t>
      </w:r>
    </w:p>
    <w:p w:rsidR="008B63EF" w:rsidRDefault="00202443" w:rsidP="002024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Внести в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Польно-Ялтуновское</w:t>
      </w:r>
      <w:r>
        <w:rPr>
          <w:color w:val="auto"/>
          <w:sz w:val="28"/>
          <w:szCs w:val="28"/>
        </w:rPr>
        <w:t xml:space="preserve"> сельское поселение Шацкого</w:t>
      </w:r>
      <w:r>
        <w:rPr>
          <w:sz w:val="28"/>
          <w:szCs w:val="28"/>
        </w:rPr>
        <w:t xml:space="preserve"> муниципальн</w:t>
      </w:r>
      <w:r>
        <w:rPr>
          <w:color w:val="auto"/>
          <w:sz w:val="28"/>
          <w:szCs w:val="28"/>
        </w:rPr>
        <w:t xml:space="preserve">ого района Рязанской области, </w:t>
      </w:r>
      <w:r>
        <w:rPr>
          <w:color w:val="auto"/>
          <w:sz w:val="28"/>
          <w:szCs w:val="28"/>
        </w:rPr>
        <w:t>утвержденн</w:t>
      </w:r>
      <w:r>
        <w:rPr>
          <w:color w:val="auto"/>
          <w:sz w:val="28"/>
          <w:szCs w:val="28"/>
        </w:rPr>
        <w:t>ые решением Думы муниципального образования – Шацкий муниципальный район Рязанской области от 16.03.2017 № 42/9 «Об утверждении Правил землепользования и застройки сельских поселений Шацкого муниципального района Рязанской области</w:t>
      </w:r>
      <w:r>
        <w:rPr>
          <w:color w:val="000000" w:themeColor="text1"/>
          <w:sz w:val="28"/>
        </w:rPr>
        <w:t>»</w:t>
      </w:r>
      <w:r>
        <w:rPr>
          <w:sz w:val="28"/>
        </w:rPr>
        <w:t xml:space="preserve">, </w:t>
      </w:r>
      <w:r>
        <w:rPr>
          <w:sz w:val="28"/>
        </w:rPr>
        <w:br/>
      </w:r>
      <w:r>
        <w:rPr>
          <w:sz w:val="28"/>
          <w:highlight w:val="white"/>
        </w:rPr>
        <w:t>(в редакции постановле</w:t>
      </w:r>
      <w:r>
        <w:rPr>
          <w:sz w:val="28"/>
          <w:highlight w:val="white"/>
        </w:rPr>
        <w:t xml:space="preserve">ния Главархитектуры Рязанской области от 24.09.2025 </w:t>
      </w:r>
      <w:r>
        <w:rPr>
          <w:sz w:val="28"/>
          <w:highlight w:val="white"/>
        </w:rPr>
        <w:br/>
        <w:t>№ 817</w:t>
      </w:r>
      <w:r>
        <w:rPr>
          <w:sz w:val="28"/>
        </w:rPr>
        <w:t>-п</w:t>
      </w:r>
      <w:r>
        <w:rPr>
          <w:color w:val="auto"/>
          <w:sz w:val="28"/>
        </w:rPr>
        <w:t>),</w:t>
      </w:r>
      <w:r>
        <w:rPr>
          <w:sz w:val="28"/>
        </w:rPr>
        <w:t xml:space="preserve"> </w:t>
      </w:r>
      <w:r>
        <w:rPr>
          <w:color w:val="auto"/>
          <w:sz w:val="28"/>
          <w:szCs w:val="28"/>
        </w:rPr>
        <w:t>следующее изменение</w:t>
      </w:r>
      <w:r>
        <w:rPr>
          <w:color w:val="auto"/>
          <w:sz w:val="28"/>
        </w:rPr>
        <w:t>:</w:t>
      </w:r>
    </w:p>
    <w:p w:rsidR="008B63EF" w:rsidRDefault="00202443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</w:rPr>
        <w:t>графическое</w:t>
      </w:r>
      <w:r>
        <w:rPr>
          <w:color w:val="auto"/>
          <w:sz w:val="28"/>
          <w:szCs w:val="27"/>
        </w:rPr>
        <w:t xml:space="preserve"> описание</w:t>
      </w:r>
      <w:r>
        <w:rPr>
          <w:color w:val="auto"/>
          <w:sz w:val="28"/>
          <w:szCs w:val="28"/>
        </w:rPr>
        <w:t xml:space="preserve"> местоположения границ территориальной зоны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 xml:space="preserve">«Ж-1 Зона жилой застройки (населенный пункт с. Лесное Ялтуново)» </w:t>
      </w:r>
      <w:r>
        <w:rPr>
          <w:color w:val="auto"/>
          <w:sz w:val="28"/>
          <w:szCs w:val="28"/>
        </w:rPr>
        <w:t xml:space="preserve">изложить согласно приложению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8B63EF" w:rsidRDefault="00202443" w:rsidP="002024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8B63EF" w:rsidRDefault="00202443" w:rsidP="002024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обеспечить доступ </w:t>
      </w:r>
      <w:r>
        <w:rPr>
          <w:color w:val="auto"/>
          <w:sz w:val="28"/>
          <w:szCs w:val="28"/>
        </w:rPr>
        <w:br/>
        <w:t>к изменению в правила землепользования и застройки муниципального образования – Польно-Ялтуновское</w:t>
      </w:r>
      <w:r>
        <w:rPr>
          <w:color w:val="auto"/>
          <w:sz w:val="28"/>
          <w:szCs w:val="28"/>
        </w:rPr>
        <w:t xml:space="preserve"> сельское поселение Шацкого</w:t>
      </w:r>
      <w:r>
        <w:rPr>
          <w:color w:val="auto"/>
          <w:sz w:val="28"/>
          <w:szCs w:val="28"/>
        </w:rPr>
        <w:t xml:space="preserve"> муниципального района Рязанской области в федеральной государственной информационной системе территориального </w:t>
      </w:r>
      <w:r>
        <w:rPr>
          <w:color w:val="auto"/>
          <w:sz w:val="28"/>
          <w:szCs w:val="28"/>
        </w:rPr>
        <w:t xml:space="preserve">планирования и размещение </w:t>
      </w:r>
      <w:r>
        <w:rPr>
          <w:color w:val="auto"/>
          <w:sz w:val="28"/>
          <w:szCs w:val="28"/>
        </w:rPr>
        <w:br/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8B63EF" w:rsidRDefault="00202443" w:rsidP="002024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8B63EF" w:rsidRDefault="002024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1)   госуда</w:t>
      </w:r>
      <w:r>
        <w:rPr>
          <w:rFonts w:ascii="Times New Roman" w:hAnsi="Times New Roman"/>
          <w:color w:val="auto"/>
          <w:sz w:val="28"/>
          <w:szCs w:val="28"/>
        </w:rPr>
        <w:t>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8B63EF" w:rsidRDefault="00202443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</w:t>
      </w:r>
      <w:r>
        <w:rPr>
          <w:rFonts w:ascii="Times New Roman" w:hAnsi="Times New Roman"/>
          <w:color w:val="auto"/>
          <w:sz w:val="28"/>
          <w:szCs w:val="28"/>
        </w:rPr>
        <w:t>ртале правовой информации (www.pravo.gov.ru).</w:t>
      </w:r>
    </w:p>
    <w:p w:rsidR="008B63EF" w:rsidRDefault="00202443" w:rsidP="002024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</w:t>
      </w:r>
      <w:r>
        <w:rPr>
          <w:color w:val="auto"/>
          <w:sz w:val="28"/>
          <w:szCs w:val="28"/>
        </w:rPr>
        <w:t xml:space="preserve"> сети «Интернет».</w:t>
      </w:r>
    </w:p>
    <w:p w:rsidR="008B63EF" w:rsidRDefault="00202443" w:rsidP="002024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Шацкого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</w:r>
    </w:p>
    <w:p w:rsidR="008B63EF" w:rsidRDefault="00202443" w:rsidP="00202443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Н.А. Дыкину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8B63EF" w:rsidRDefault="008B63EF">
      <w:pPr>
        <w:widowControl w:val="0"/>
        <w:ind w:firstLine="850"/>
        <w:jc w:val="both"/>
        <w:rPr>
          <w:color w:val="auto"/>
          <w:sz w:val="28"/>
        </w:rPr>
      </w:pPr>
    </w:p>
    <w:p w:rsidR="008B63EF" w:rsidRDefault="008B63E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8B63EF" w:rsidRDefault="00202443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  <w:szCs w:val="28"/>
        </w:rPr>
        <w:t>И.о. н</w:t>
      </w:r>
      <w:r>
        <w:rPr>
          <w:rFonts w:eastAsia="Times New Roman" w:cs="Times New Roman"/>
          <w:color w:val="000000" w:themeColor="text1"/>
          <w:sz w:val="28"/>
        </w:rPr>
        <w:t xml:space="preserve">ачальника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О.М. Алямовская</w:t>
      </w:r>
    </w:p>
    <w:sectPr w:rsidR="008B63EF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63EF" w:rsidRDefault="00202443">
      <w:r>
        <w:separator/>
      </w:r>
    </w:p>
  </w:endnote>
  <w:endnote w:type="continuationSeparator" w:id="0">
    <w:p w:rsidR="008B63EF" w:rsidRDefault="002024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63EF" w:rsidRDefault="00202443">
      <w:r>
        <w:separator/>
      </w:r>
    </w:p>
  </w:footnote>
  <w:footnote w:type="continuationSeparator" w:id="0">
    <w:p w:rsidR="008B63EF" w:rsidRDefault="002024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B63EF" w:rsidRDefault="00202443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Pr="00202443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8B63EF" w:rsidRDefault="008B63E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560769"/>
    <w:multiLevelType w:val="hybridMultilevel"/>
    <w:tmpl w:val="E22C5B10"/>
    <w:lvl w:ilvl="0" w:tplc="E6EA54D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1FE2A7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16E2A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228D83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06823A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57AE0C1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27402CD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710085C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FE48D7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BDA324A"/>
    <w:multiLevelType w:val="multilevel"/>
    <w:tmpl w:val="5992B73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3EF"/>
    <w:rsid w:val="00202443"/>
    <w:rsid w:val="008B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7D88F"/>
  <w15:docId w15:val="{8D3D9203-210B-4904-8CEF-8EC5549A3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205</cp:revision>
  <dcterms:created xsi:type="dcterms:W3CDTF">2026-06-10T07:11:00Z</dcterms:created>
  <dcterms:modified xsi:type="dcterms:W3CDTF">2026-06-10T07:12:00Z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